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5"/>
        <w:tblW w:w="88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11"/>
        <w:gridCol w:w="12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</w:trPr>
        <w:tc>
          <w:tcPr>
            <w:tcW w:w="8843" w:type="dxa"/>
            <w:gridSpan w:val="2"/>
            <w:vAlign w:val="top"/>
          </w:tcPr>
          <w:p>
            <w:pPr>
              <w:spacing w:before="40" w:line="316" w:lineRule="auto"/>
              <w:rPr>
                <w:rFonts w:ascii="黑体" w:hAnsi="黑体" w:eastAsia="黑体" w:cs="黑体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611" w:type="dxa"/>
            <w:vAlign w:val="top"/>
          </w:tcPr>
          <w:p>
            <w:pPr>
              <w:adjustRightInd w:val="0"/>
              <w:snapToGrid w:val="0"/>
              <w:spacing w:line="1200" w:lineRule="exact"/>
              <w:jc w:val="center"/>
              <w:rPr>
                <w:rFonts w:ascii="方正小标宋_GBK" w:hAnsi="方正小标宋_GBK" w:eastAsia="方正小标宋_GBK" w:cs="方正小标宋_GBK"/>
                <w:color w:val="FF0000"/>
                <w:spacing w:val="-7"/>
                <w:w w:val="45"/>
                <w:sz w:val="92"/>
                <w:szCs w:val="9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FF0000"/>
                <w:spacing w:val="5"/>
                <w:w w:val="58"/>
                <w:sz w:val="92"/>
                <w:szCs w:val="92"/>
              </w:rPr>
              <w:t>杭州市余杭区住房和城乡建设局</w:t>
            </w: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spacing w:line="1200" w:lineRule="exact"/>
              <w:jc w:val="center"/>
              <w:rPr>
                <w:rFonts w:ascii="方正小标宋_GBK" w:hAnsi="方正小标宋_GBK" w:eastAsia="方正小标宋_GBK" w:cs="方正小标宋_GBK"/>
                <w:color w:val="FF0000"/>
                <w:spacing w:val="-17"/>
                <w:w w:val="44"/>
                <w:sz w:val="92"/>
                <w:szCs w:val="9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FF0000"/>
                <w:spacing w:val="20"/>
                <w:w w:val="60"/>
                <w:sz w:val="92"/>
                <w:szCs w:val="92"/>
              </w:rPr>
              <w:t>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6" w:hRule="atLeast"/>
        </w:trPr>
        <w:tc>
          <w:tcPr>
            <w:tcW w:w="8843" w:type="dxa"/>
            <w:gridSpan w:val="2"/>
            <w:vAlign w:val="center"/>
          </w:tcPr>
          <w:p>
            <w:pPr>
              <w:rPr>
                <w:rFonts w:ascii="仿宋_GB2312" w:hAnsi="仿宋_GB2312"/>
              </w:rPr>
            </w:pPr>
          </w:p>
          <w:p>
            <w:pPr>
              <w:rPr>
                <w:rFonts w:hint="eastAsia" w:ascii="仿宋_GB2312" w:hAnsi="仿宋_GB2312"/>
              </w:rPr>
            </w:pPr>
          </w:p>
          <w:p>
            <w:pPr>
              <w:rPr>
                <w:rFonts w:ascii="仿宋_GB2312" w:hAnsi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43" w:type="dxa"/>
            <w:gridSpan w:val="2"/>
            <w:vAlign w:val="bottom"/>
          </w:tcPr>
          <w:p>
            <w:pPr>
              <w:wordWrap w:val="0"/>
              <w:spacing w:line="338" w:lineRule="auto"/>
              <w:ind w:right="21" w:rightChars="10"/>
              <w:jc w:val="center"/>
              <w:rPr>
                <w:rFonts w:ascii="楷体" w:hAnsi="楷体" w:eastAsia="楷体" w:cs="楷体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余建〔202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2"/>
                <w:szCs w:val="28"/>
              </w:rPr>
              <w:t>〕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116</w:t>
            </w:r>
            <w:r>
              <w:rPr>
                <w:rFonts w:hint="eastAsia" w:ascii="仿宋_GB2312" w:eastAsia="仿宋_GB2312"/>
                <w:sz w:val="32"/>
                <w:szCs w:val="28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</w:trPr>
        <w:tc>
          <w:tcPr>
            <w:tcW w:w="8843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仿宋_GB2312"/>
                <w:bCs/>
                <w:color w:val="FF0000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line id="直接连接符 1" o:spid="_x0000_s1028" style="position:absolute;left:0;margin-left:1.95pt;margin-top:15.3pt;height:0.05pt;width:439.35pt;rotation:0f;z-index:251658240;" o:ole="f" fillcolor="#FFFFFF" filled="f" o:preferrelative="t" stroked="t" coordsize="21600,21600">
                  <v:fill on="f" color2="#FFFFFF" focus="0%"/>
                  <v:stroke weight="3pt" color="#FF0000" color2="#FFFFFF" miterlimit="2"/>
                  <v:imagedata gain="65536f" blacklevel="0f" gamma="0"/>
                  <o:lock v:ext="edit" position="f" selection="f" grouping="f" rotation="f" cropping="f" text="f" aspectratio="f"/>
                </v:line>
              </w:pi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3" w:hRule="atLeast"/>
        </w:trPr>
        <w:tc>
          <w:tcPr>
            <w:tcW w:w="8843" w:type="dxa"/>
            <w:gridSpan w:val="2"/>
            <w:vAlign w:val="center"/>
          </w:tcPr>
          <w:p>
            <w:pPr>
              <w:tabs>
                <w:tab w:val="left" w:pos="3808"/>
              </w:tabs>
              <w:jc w:val="center"/>
              <w:rPr>
                <w:rFonts w:ascii="仿宋_GB2312" w:hAnsi="仿宋_GB2312"/>
                <w:bCs/>
              </w:rPr>
            </w:pPr>
          </w:p>
          <w:p>
            <w:pPr>
              <w:tabs>
                <w:tab w:val="left" w:pos="3808"/>
              </w:tabs>
              <w:jc w:val="center"/>
              <w:rPr>
                <w:rFonts w:ascii="仿宋_GB2312" w:hAnsi="仿宋_GB2312" w:eastAsia="仿宋_GB2312"/>
                <w:bCs/>
              </w:rPr>
            </w:pPr>
          </w:p>
        </w:tc>
      </w:tr>
    </w:tbl>
    <w:p>
      <w:pPr>
        <w:widowControl w:val="0"/>
        <w:wordWrap/>
        <w:adjustRightInd/>
        <w:snapToGrid/>
        <w:spacing w:line="57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加强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国庆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假日期间及节后建设</w:t>
      </w:r>
    </w:p>
    <w:p>
      <w:pPr>
        <w:widowControl w:val="0"/>
        <w:wordWrap/>
        <w:adjustRightInd/>
        <w:snapToGrid/>
        <w:spacing w:line="57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施工领域安全生产工作的通知</w:t>
      </w:r>
    </w:p>
    <w:p>
      <w:pPr>
        <w:widowControl w:val="0"/>
        <w:wordWrap/>
        <w:adjustRightInd/>
        <w:snapToGrid/>
        <w:spacing w:line="57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 w:val="0"/>
        <w:wordWrap/>
        <w:adjustRightInd/>
        <w:snapToGrid/>
        <w:spacing w:line="57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各镇人民政府、街道处，各平台，区直有关单位，各建设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施工、监理等相关企业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当前，党的二十大召开在即，国庆假期也日益临近，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为认真贯彻落实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全国安全生产电视电话会议精神，切实抓好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建设工地安全生产工作，严防各类安全事故的发生，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确保全区建设工程领域国庆期间及节后安全生产形势平稳有序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将有关事项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通知如下：</w:t>
      </w:r>
    </w:p>
    <w:p>
      <w:pPr>
        <w:pStyle w:val="6"/>
        <w:widowControl w:val="0"/>
        <w:wordWrap/>
        <w:adjustRightInd/>
        <w:snapToGrid/>
        <w:spacing w:line="57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一、充分认识安全生产的极端重要性</w:t>
      </w:r>
    </w:p>
    <w:p>
      <w:pPr>
        <w:pStyle w:val="6"/>
        <w:widowControl w:val="0"/>
        <w:wordWrap/>
        <w:adjustRightInd/>
        <w:snapToGrid/>
        <w:spacing w:line="57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当前正是工地施工旺季，各类不安全因素增多，易发生事故。各有关单位要切实提高思想认识，严格落实安全生产职责，把做好国庆假期和党的二十大期间安全生产工作，作为当前一段时间最重要的政治任务来完成，始终坚持人民至上生命至上，时刻紧绷安全生产这根弦，坚决克服麻痹思想、侥幸心理、松劲念头，严格落实各项安全管理措施，严守人民群众生命财产安全底线红线，为党的二十大召开营造良好氛围。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二、深入开展风险隐患全覆盖排查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项目各方要切实落实安全生产主体责任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严格执行领导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带班值守制度，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通过开展项目每日自查、企业覆盖巡检等方式，严格执行《杭州市建委关于加强“国庆节”和“二十大”期间全市建筑工地安全生产和疫情防控工作的通知》中的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15条措施，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预防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高处坠落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、消防安全、临时用电等方面的事故风险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，进一步强化施工平台、吊篮、起重吊装作业等安全管理工作，加强对深基坑、高支模、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脚手架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等危险性较大分部分项工程的隐患排查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整改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坚决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遏制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事故的发生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，并将每日隐患自查自纠情况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于当日下午4时前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上报至“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工长制”平台或工程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项目微信群。</w:t>
      </w:r>
    </w:p>
    <w:p>
      <w:pPr>
        <w:widowControl w:val="0"/>
        <w:numPr>
          <w:numId w:val="0"/>
        </w:numPr>
        <w:wordWrap/>
        <w:autoSpaceDN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三、落实落细常态化疫情防控各项措施</w:t>
      </w:r>
    </w:p>
    <w:p>
      <w:pPr>
        <w:widowControl w:val="0"/>
        <w:numPr>
          <w:numId w:val="0"/>
        </w:numPr>
        <w:wordWrap/>
        <w:autoSpaceDN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国庆期间探亲、聚会等活动将明显增多，人员流动性将明显增强，疫情传播风险加大，倡导全区建筑工地从业人员就地过节，假期不出省。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各单位要继续做好“三天一检”的常态化核酸检测工作，严格执行封闭式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管理，从严落实工地进出口扫码、测温、登记工作，做到“逢进必扫、不漏一人”。同时提醒来（返）杭人员在抵达杭州前24小时内，通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过“入杭报备登记”小程序完成报备，并要求抵达杭州后6小时内完成一次核酸检测“落地检”。对于出现新冠肺炎相关症状、健康码异常、有7天内高中低风险区旅居史以及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核酸检测逾期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等人员严格限制进入，并严格落实对应的健康管理措施。</w:t>
      </w:r>
    </w:p>
    <w:p>
      <w:pPr>
        <w:pStyle w:val="6"/>
        <w:widowControl w:val="0"/>
        <w:wordWrap/>
        <w:adjustRightInd/>
        <w:snapToGrid/>
        <w:spacing w:line="57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四、加强安全生产和疫情防控执法检查</w:t>
      </w:r>
    </w:p>
    <w:p>
      <w:pPr>
        <w:widowControl w:val="0"/>
        <w:numPr>
          <w:numId w:val="0"/>
        </w:numPr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各行业主管部门和属地镇街要进一步加大检查和处罚力度，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通过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日常巡查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委托第三方机构检查等方式，对事故易发部位、环节以及各类隐患进行重点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监管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加强联动沟通，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及时通报进展、协调问题、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抓好落实，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对相关措施落实不到位的企业共同进行停工处理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，对发生安全生产事故的工地，一律严格调查、追责问责，构成犯罪的，依法追究刑事责任。同时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严格落实领导24小时带班值守制度，确保一旦发生险情要快速响应、有效应对、及时处置。</w:t>
      </w:r>
    </w:p>
    <w:p>
      <w:pPr>
        <w:pStyle w:val="6"/>
        <w:widowControl w:val="0"/>
        <w:wordWrap/>
        <w:adjustRightInd/>
        <w:snapToGrid/>
        <w:spacing w:line="57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widowControl w:val="0"/>
        <w:wordWrap/>
        <w:adjustRightInd/>
        <w:snapToGrid/>
        <w:spacing w:line="57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widowControl w:val="0"/>
        <w:wordWrap/>
        <w:adjustRightInd/>
        <w:snapToGrid/>
        <w:spacing w:line="57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</w:rPr>
        <w:t>杭州市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余杭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</w:rPr>
        <w:t>区住房和城乡建设局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>
      <w:pPr>
        <w:pStyle w:val="6"/>
        <w:widowControl w:val="0"/>
        <w:wordWrap/>
        <w:adjustRightInd/>
        <w:snapToGrid/>
        <w:spacing w:line="57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widowControl w:val="0"/>
        <w:wordWrap/>
        <w:adjustRightInd/>
        <w:snapToGrid/>
        <w:spacing w:line="57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widowControl w:val="0"/>
        <w:wordWrap/>
        <w:adjustRightInd/>
        <w:snapToGrid/>
        <w:spacing w:line="57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widowControl w:val="0"/>
        <w:wordWrap/>
        <w:adjustRightInd/>
        <w:snapToGrid/>
        <w:spacing w:line="57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widowControl w:val="0"/>
        <w:wordWrap/>
        <w:adjustRightInd/>
        <w:snapToGrid/>
        <w:spacing w:line="57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widowControl w:val="0"/>
        <w:wordWrap/>
        <w:adjustRightInd/>
        <w:snapToGrid/>
        <w:spacing w:line="57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widowControl w:val="0"/>
        <w:wordWrap/>
        <w:adjustRightInd/>
        <w:snapToGrid/>
        <w:spacing w:line="57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widowControl w:val="0"/>
        <w:wordWrap/>
        <w:adjustRightInd/>
        <w:snapToGrid/>
        <w:spacing w:line="57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widowControl w:val="0"/>
        <w:wordWrap/>
        <w:adjustRightInd/>
        <w:snapToGrid/>
        <w:spacing w:line="57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widowControl w:val="0"/>
        <w:wordWrap/>
        <w:adjustRightInd/>
        <w:snapToGrid/>
        <w:spacing w:line="57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widowControl w:val="0"/>
        <w:wordWrap/>
        <w:adjustRightInd/>
        <w:snapToGrid/>
        <w:spacing w:line="57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widowControl w:val="0"/>
        <w:wordWrap/>
        <w:adjustRightInd/>
        <w:snapToGrid/>
        <w:spacing w:line="57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widowControl w:val="0"/>
        <w:wordWrap/>
        <w:adjustRightInd/>
        <w:snapToGrid/>
        <w:spacing w:line="57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widowControl w:val="0"/>
        <w:wordWrap/>
        <w:adjustRightInd/>
        <w:snapToGrid/>
        <w:spacing w:line="57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widowControl w:val="0"/>
        <w:wordWrap/>
        <w:adjustRightInd/>
        <w:snapToGrid/>
        <w:spacing w:line="57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widowControl w:val="0"/>
        <w:wordWrap/>
        <w:adjustRightInd/>
        <w:snapToGrid/>
        <w:spacing w:line="57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widowControl w:val="0"/>
        <w:wordWrap/>
        <w:adjustRightInd/>
        <w:snapToGrid/>
        <w:spacing w:line="57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widowControl w:val="0"/>
        <w:wordWrap/>
        <w:adjustRightInd/>
        <w:snapToGrid/>
        <w:spacing w:line="57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widowControl w:val="0"/>
        <w:wordWrap/>
        <w:adjustRightInd/>
        <w:snapToGrid/>
        <w:spacing w:line="57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widowControl w:val="0"/>
        <w:wordWrap/>
        <w:adjustRightInd/>
        <w:snapToGrid/>
        <w:spacing w:line="57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widowControl w:val="0"/>
        <w:wordWrap/>
        <w:adjustRightInd/>
        <w:snapToGrid/>
        <w:spacing w:line="57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widowControl w:val="0"/>
        <w:wordWrap/>
        <w:adjustRightInd/>
        <w:snapToGrid/>
        <w:spacing w:line="570" w:lineRule="exact"/>
        <w:ind w:left="0" w:leftChars="0" w:right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widowControl w:val="0"/>
        <w:wordWrap/>
        <w:adjustRightInd/>
        <w:snapToGrid/>
        <w:spacing w:line="69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widowControl w:val="0"/>
        <w:wordWrap/>
        <w:adjustRightInd/>
        <w:snapToGrid/>
        <w:spacing w:line="570" w:lineRule="exact"/>
        <w:ind w:left="0" w:leftChars="0" w:right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widowControl w:val="0"/>
        <w:wordWrap/>
        <w:adjustRightInd/>
        <w:snapToGrid/>
        <w:spacing w:line="65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 w:val="0"/>
        <w:wordWrap/>
        <w:adjustRightInd/>
        <w:snapToGrid/>
        <w:spacing w:line="570" w:lineRule="exact"/>
        <w:ind w:left="0" w:leftChars="0" w:right="0"/>
        <w:textAlignment w:val="auto"/>
        <w:outlineLvl w:val="9"/>
        <w:rPr>
          <w:lang w:val="en-US"/>
        </w:rPr>
      </w:pPr>
    </w:p>
    <w:p>
      <w:pPr>
        <w:tabs>
          <w:tab w:val="left" w:pos="7560"/>
        </w:tabs>
        <w:spacing w:line="480" w:lineRule="exact"/>
        <w:rPr>
          <w:rFonts w:hint="eastAsia" w:ascii="仿宋_GB2312" w:eastAsia="仿宋_GB2312"/>
          <w:spacing w:val="-4"/>
          <w:sz w:val="32"/>
          <w:szCs w:val="32"/>
        </w:rPr>
      </w:pPr>
    </w:p>
    <w:p>
      <w:pPr>
        <w:widowControl w:val="0"/>
        <w:wordWrap/>
        <w:adjustRightInd/>
        <w:snapToGrid/>
        <w:spacing w:line="570" w:lineRule="exact"/>
        <w:ind w:left="0" w:leftChars="0" w:right="0" w:firstLine="210" w:firstLineChars="1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Line 120" o:spid="_x0000_s1029" style="position:absolute;left:0;margin-left:0pt;margin-top:0.4pt;height:0.05pt;width:441pt;rotation:0f;z-index:251668480;" o:ole="f" fillcolor="#FFFFFF" filled="f" o:preferrelative="t" stroked="t" coordsize="21600,21600">
            <v:fill on="f" color2="#FFFFFF" focus="0%"/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pict>
          <v:line id="Line 119" o:spid="_x0000_s1030" style="position:absolute;left:0;margin-left:0pt;margin-top:32.9pt;height:0.05pt;width:441pt;rotation:0f;z-index:251667456;" o:ole="f" fillcolor="#FFFFFF" filled="f" o:preferrelative="t" stroked="t" coordsize="21600,21600">
            <v:fill on="f" color2="#FFFFFF" focus="0%"/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pict>
          <v:line id="Line 118" o:spid="_x0000_s1031" style="position:absolute;left:0;margin-left:0pt;margin-top:25.2pt;height:0.05pt;width:0.05pt;rotation:0f;z-index:251666432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pict>
          <v:line id="Line 117" o:spid="_x0000_s1032" style="position:absolute;left:0;margin-left:0pt;margin-top:25.2pt;height:0.05pt;width:0.05pt;rotation:0f;z-index:251665408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pict>
          <v:line id="Line 116" o:spid="_x0000_s1033" style="position:absolute;left:0;margin-left:0pt;margin-top:33pt;height:0.05pt;width:0.05pt;rotation:0f;z-index:251664384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pict>
          <v:line id="Line 115" o:spid="_x0000_s1034" style="position:absolute;left:0;margin-left:0pt;margin-top:33pt;height:0.05pt;width:0.05pt;rotation:0f;z-index:251663360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pict>
          <v:line id="Line 114" o:spid="_x0000_s1035" style="position:absolute;left:0;margin-left:0pt;margin-top:25.2pt;height:0.05pt;width:0.05pt;rotation:0f;z-index:251662336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pict>
          <v:line id="Line 113" o:spid="_x0000_s1036" style="position:absolute;left:0;margin-left:0pt;margin-top:25.2pt;height:0.05pt;width:0.05pt;rotation:0f;z-index:251661312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pict>
          <v:line id="Line 112" o:spid="_x0000_s1037" style="position:absolute;left:0;margin-left:0pt;margin-top:25.2pt;height:0.05pt;width:0.05pt;rotation:0f;z-index:251660288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仿宋_GB2312" w:eastAsia="仿宋_GB2312"/>
          <w:sz w:val="28"/>
          <w:szCs w:val="28"/>
        </w:rPr>
        <w:t>杭州市余杭区住房和城乡建设局办公室       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headerReference r:id="rId4" w:type="default"/>
      <w:footerReference r:id="rId6" w:type="default"/>
      <w:headerReference r:id="rId5" w:type="even"/>
      <w:footerReference r:id="rId7" w:type="even"/>
      <w:pgSz w:w="11906" w:h="16838"/>
      <w:pgMar w:top="2098" w:right="1474" w:bottom="1984" w:left="1587" w:header="851" w:footer="1587" w:gutter="0"/>
      <w:paperSrc w:first="0" w:other="0"/>
      <w:pgNumType w:fmt="numberInDash" w:start="1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w:pict>
        <v:shape id="文本框 13" o:spid="_x0000_s1025" type="#_x0000_t202" style="position:absolute;left:0;margin-left:392.25pt;margin-top:0pt;height:144pt;width:144pt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w:pict>
        <v:shape id="文本框 14" o:spid="_x0000_s1026" type="#_x0000_t202" style="position:absolute;left:0;margin-left:15pt;margin-top:0pt;height:144pt;width:144pt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DAxYWY0NDc0NzBjNDNlYTZiODAzMTgwMzQ0MDk4ZDcifQ=="/>
  </w:docVars>
  <w:rsids>
    <w:rsidRoot w:val="00000000"/>
    <w:rsid w:val="005D2854"/>
    <w:rsid w:val="037B4AD2"/>
    <w:rsid w:val="096351F6"/>
    <w:rsid w:val="0BB06CD5"/>
    <w:rsid w:val="0C5B40EC"/>
    <w:rsid w:val="0F7C24AA"/>
    <w:rsid w:val="201E69BF"/>
    <w:rsid w:val="20820C62"/>
    <w:rsid w:val="215E734B"/>
    <w:rsid w:val="25184E18"/>
    <w:rsid w:val="26362F62"/>
    <w:rsid w:val="267F0FB7"/>
    <w:rsid w:val="267F31B6"/>
    <w:rsid w:val="28B409B4"/>
    <w:rsid w:val="307921DF"/>
    <w:rsid w:val="33A773CB"/>
    <w:rsid w:val="33B54162"/>
    <w:rsid w:val="349A0D18"/>
    <w:rsid w:val="37966922"/>
    <w:rsid w:val="37CC6816"/>
    <w:rsid w:val="387A0F38"/>
    <w:rsid w:val="3E7B0B8E"/>
    <w:rsid w:val="3FCA68B7"/>
    <w:rsid w:val="40693C3C"/>
    <w:rsid w:val="42165DE4"/>
    <w:rsid w:val="424E557E"/>
    <w:rsid w:val="4696565B"/>
    <w:rsid w:val="4A1A1FC1"/>
    <w:rsid w:val="53D8549D"/>
    <w:rsid w:val="55257EBD"/>
    <w:rsid w:val="5597277B"/>
    <w:rsid w:val="57BC687D"/>
    <w:rsid w:val="5C533E08"/>
    <w:rsid w:val="5C7A0445"/>
    <w:rsid w:val="62145A44"/>
    <w:rsid w:val="62E2158E"/>
    <w:rsid w:val="66540B05"/>
    <w:rsid w:val="67184FB0"/>
    <w:rsid w:val="68B03FED"/>
    <w:rsid w:val="6B7A1CE2"/>
    <w:rsid w:val="7864061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1173</Words>
  <Characters>1185</Characters>
  <Lines>0</Lines>
  <Paragraphs>0</Paragraphs>
  <TotalTime>0</TotalTime>
  <ScaleCrop>false</ScaleCrop>
  <LinksUpToDate>false</LinksUpToDate>
  <CharactersWithSpaces>0</CharactersWithSpaces>
  <Application>WPS Office 专业版_9.1.0.5343_F1E327BC-269C-435d-A152-05C5408002CA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邵子超</cp:lastModifiedBy>
  <dcterms:modified xsi:type="dcterms:W3CDTF">2022-09-30T03:03:24Z</dcterms:modified>
  <dc:title>杭州市余杭区住房和城乡建设局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2052-9.1.0.5343</vt:lpwstr>
  </property>
  <property fmtid="{D5CDD505-2E9C-101B-9397-08002B2CF9AE}" pid="3" name="ICV">
    <vt:lpwstr>CAD7268B89114F7CA35EDE3A6BCC149A</vt:lpwstr>
  </property>
</Properties>
</file>