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B3838" w:themeColor="background2" w:themeShade="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B3838" w:themeColor="background2" w:themeShade="40"/>
          <w:spacing w:val="0"/>
          <w:sz w:val="28"/>
          <w:szCs w:val="28"/>
          <w:shd w:val="clear" w:fill="FFFFFF"/>
          <w:lang w:val="en-US" w:eastAsia="zh-CN"/>
        </w:rPr>
        <w:t>附件一：</w:t>
      </w:r>
    </w:p>
    <w:p>
      <w:pPr>
        <w:pStyle w:val="6"/>
        <w:snapToGrid w:val="0"/>
        <w:spacing w:before="0" w:beforeAutospacing="0" w:after="0" w:afterAutospacing="0" w:line="469" w:lineRule="atLeast"/>
        <w:ind w:right="480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6"/>
          <w:szCs w:val="36"/>
        </w:rPr>
        <w:t>培训报名表</w:t>
      </w:r>
    </w:p>
    <w:tbl>
      <w:tblPr>
        <w:tblStyle w:val="3"/>
        <w:tblW w:w="9216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967"/>
        <w:gridCol w:w="1483"/>
        <w:gridCol w:w="2435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7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开票信息</w:t>
            </w:r>
          </w:p>
        </w:tc>
        <w:tc>
          <w:tcPr>
            <w:tcW w:w="775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需开票的填写，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统一开票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7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培训人数</w:t>
            </w:r>
          </w:p>
        </w:tc>
        <w:tc>
          <w:tcPr>
            <w:tcW w:w="43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收票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43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报名序号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8"/>
                <w:szCs w:val="28"/>
              </w:rPr>
              <w:t>请电脑输入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请报名参加培训的人员，将《培训报名表》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填写完整，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电子版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发送至学会邮箱：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"mailto:hzyhtmxh@163.com。"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hzyhtmxh@163.com</w:t>
      </w:r>
      <w:r>
        <w:rPr>
          <w:rStyle w:val="5"/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培训费用（</w:t>
      </w:r>
      <w:r>
        <w:rPr>
          <w:rFonts w:hint="eastAsia" w:ascii="仿宋" w:hAnsi="仿宋" w:eastAsia="仿宋" w:cs="仿宋"/>
          <w:i w:val="0"/>
          <w:iCs w:val="0"/>
          <w:caps w:val="0"/>
          <w:color w:val="3B3838" w:themeColor="background2" w:themeShade="40"/>
          <w:spacing w:val="0"/>
          <w:sz w:val="30"/>
          <w:szCs w:val="30"/>
          <w:shd w:val="clear" w:fill="FFFFFF"/>
          <w:lang w:val="en-US" w:eastAsia="zh-CN"/>
        </w:rPr>
        <w:t>会员单位不收取费用，限3人参会；非会员单位以及超过限额的会员单位按照300元/人收取相关培训费用。可公对公转账或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在培训当天持现金于培训现场缴纳。</w:t>
      </w:r>
    </w:p>
    <w:p>
      <w:pPr>
        <w:spacing w:line="57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沈静</w:t>
      </w:r>
      <w:r>
        <w:rPr>
          <w:rFonts w:hint="eastAsia" w:ascii="仿宋" w:hAnsi="仿宋" w:eastAsia="仿宋" w:cs="仿宋"/>
          <w:sz w:val="28"/>
          <w:szCs w:val="28"/>
        </w:rPr>
        <w:t>，联系电话：0571-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88569979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YzI5OWVkMzFhNGMxOWQxNzlhYTc5ZjY3MDljOWIifQ=="/>
  </w:docVars>
  <w:rsids>
    <w:rsidRoot w:val="2FDA6BDB"/>
    <w:rsid w:val="2FDA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2023-04-11T06:15:00Z</dcterms:created>
  <dc:creator>Aubrey</dc:creator>
  <cp:lastModifiedBy>Aubrey</cp:lastModifiedBy>
  <dcterms:modified xsi:type="dcterms:W3CDTF">2023-04-11T06:16:23Z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BEE2A38721934B289C2A1D01ABFCE304</vt:lpwstr>
  </property>
</Properties>
</file>